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7E" w:rsidRPr="00F27993" w:rsidRDefault="00B56D7E" w:rsidP="008872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2799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5438</w:t>
      </w:r>
      <w:bookmarkStart w:id="0" w:name="_GoBack"/>
      <w:bookmarkEnd w:id="0"/>
      <w:r w:rsidRPr="00F2799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98-TEMPUS-1-2013-1-ES-TEMPUS-JPHES </w:t>
      </w:r>
    </w:p>
    <w:p w:rsidR="00B56D7E" w:rsidRDefault="00B56D7E" w:rsidP="008872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799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Development of Sustainable Interrelations between Education, Research and Innovation at WBC Universities in Nanotechnologies and Advanced Materials where Innovation Means Business</w:t>
      </w:r>
    </w:p>
    <w:p w:rsidR="00B56D7E" w:rsidRPr="00990CAE" w:rsidRDefault="00B56D7E" w:rsidP="008872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7E" w:rsidRDefault="00B56D7E" w:rsidP="00990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CAE">
        <w:rPr>
          <w:rFonts w:ascii="Times New Roman" w:hAnsi="Times New Roman" w:cs="Times New Roman"/>
          <w:b/>
          <w:bCs/>
          <w:sz w:val="28"/>
          <w:szCs w:val="28"/>
        </w:rPr>
        <w:t>Dissemination Report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6D7E" w:rsidRDefault="00B56D7E" w:rsidP="00990C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61"/>
        <w:gridCol w:w="6882"/>
      </w:tblGrid>
      <w:tr w:rsidR="00B56D7E" w:rsidRPr="00990CAE">
        <w:tc>
          <w:tcPr>
            <w:tcW w:w="1277" w:type="pct"/>
            <w:tcBorders>
              <w:top w:val="threeDEngrave" w:sz="12" w:space="0" w:color="auto"/>
            </w:tcBorders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Partner</w:t>
            </w:r>
          </w:p>
        </w:tc>
        <w:tc>
          <w:tcPr>
            <w:tcW w:w="3723" w:type="pct"/>
            <w:tcBorders>
              <w:top w:val="threeDEngrave" w:sz="12" w:space="0" w:color="auto"/>
            </w:tcBorders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rPr>
          <w:trHeight w:val="336"/>
        </w:trPr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dissemination activity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Select one: </w:t>
            </w:r>
          </w:p>
          <w:p w:rsidR="00B56D7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___workshop</w:t>
            </w:r>
          </w:p>
          <w:p w:rsidR="00B56D7E" w:rsidRPr="00990CAE" w:rsidRDefault="000F1AC1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</w:t>
            </w:r>
            <w:r w:rsidR="00B56D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56D7E"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session</w:t>
            </w:r>
          </w:p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___media publication</w:t>
            </w:r>
          </w:p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___round table</w:t>
            </w:r>
          </w:p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meetings</w:t>
            </w:r>
          </w:p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___other (specify ___________________________________________)</w:t>
            </w: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place of activity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Partners involved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stakeholders involved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no of all stakeholders involved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audience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description of the event</w:t>
            </w:r>
          </w:p>
        </w:tc>
        <w:tc>
          <w:tcPr>
            <w:tcW w:w="3723" w:type="pct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D7E" w:rsidRPr="00990CAE">
        <w:tc>
          <w:tcPr>
            <w:tcW w:w="1277" w:type="pct"/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Web-page, link to the event</w:t>
            </w:r>
          </w:p>
        </w:tc>
        <w:tc>
          <w:tcPr>
            <w:tcW w:w="3723" w:type="pct"/>
            <w:vAlign w:val="center"/>
          </w:tcPr>
          <w:p w:rsidR="00B56D7E" w:rsidRPr="006519E0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6D7E" w:rsidRPr="00990CAE">
        <w:tc>
          <w:tcPr>
            <w:tcW w:w="1277" w:type="pct"/>
            <w:tcBorders>
              <w:bottom w:val="threeDEngrave" w:sz="12" w:space="0" w:color="auto"/>
            </w:tcBorders>
            <w:shd w:val="clear" w:color="auto" w:fill="F29A7E"/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involvement</w:t>
            </w:r>
          </w:p>
        </w:tc>
        <w:tc>
          <w:tcPr>
            <w:tcW w:w="3723" w:type="pct"/>
            <w:tcBorders>
              <w:bottom w:val="threeDEngrave" w:sz="12" w:space="0" w:color="auto"/>
            </w:tcBorders>
            <w:vAlign w:val="center"/>
          </w:tcPr>
          <w:p w:rsidR="00B56D7E" w:rsidRPr="00990CAE" w:rsidRDefault="00B56D7E" w:rsidP="00BB34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6D7E" w:rsidRDefault="00B56D7E" w:rsidP="0099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AC1" w:rsidRDefault="000F1AC1" w:rsidP="0099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D7E" w:rsidRPr="000F1AC1" w:rsidRDefault="000F1AC1" w:rsidP="000F1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Brief description of the activities performed and pictures from the meeting</w:t>
      </w:r>
    </w:p>
    <w:p w:rsidR="00B56D7E" w:rsidRDefault="00B56D7E" w:rsidP="00F2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7E" w:rsidRPr="00F27993" w:rsidRDefault="00B56D7E" w:rsidP="00EA5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6D7E" w:rsidRPr="00F27993" w:rsidSect="00990CAE">
      <w:headerReference w:type="default" r:id="rId7"/>
      <w:footerReference w:type="default" r:id="rId8"/>
      <w:pgSz w:w="11907" w:h="16839" w:code="9"/>
      <w:pgMar w:top="1440" w:right="1440" w:bottom="1440" w:left="1440" w:header="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DB" w:rsidRDefault="009820DB" w:rsidP="0079486A">
      <w:pPr>
        <w:spacing w:after="0" w:line="240" w:lineRule="auto"/>
      </w:pPr>
      <w:r>
        <w:separator/>
      </w:r>
    </w:p>
  </w:endnote>
  <w:endnote w:type="continuationSeparator" w:id="0">
    <w:p w:rsidR="009820DB" w:rsidRDefault="009820DB" w:rsidP="0079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7E" w:rsidRPr="00B15B98" w:rsidRDefault="000F1AC1" w:rsidP="002A70C5">
    <w:pPr>
      <w:spacing w:after="0" w:line="240" w:lineRule="auto"/>
      <w:jc w:val="center"/>
      <w:rPr>
        <w:rFonts w:ascii="Times New Roman" w:hAnsi="Times New Roman" w:cs="Times New Roman"/>
        <w:b/>
        <w:bCs/>
        <w:color w:val="1F497D"/>
        <w:sz w:val="14"/>
        <w:szCs w:val="14"/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-89535</wp:posOffset>
              </wp:positionV>
              <wp:extent cx="5415280" cy="0"/>
              <wp:effectExtent l="13335" t="15240" r="1016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2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D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3pt;margin-top:-7.05pt;width:42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" strokecolor="#1f497d" strokeweight="1.5pt"/>
          </w:pict>
        </mc:Fallback>
      </mc:AlternateContent>
    </w:r>
    <w:r w:rsidR="00B56D7E" w:rsidRPr="00B15B98">
      <w:rPr>
        <w:rFonts w:ascii="Times New Roman" w:hAnsi="Times New Roman" w:cs="Times New Roman"/>
        <w:b/>
        <w:bCs/>
        <w:color w:val="1F497D"/>
        <w:sz w:val="14"/>
        <w:szCs w:val="14"/>
        <w:lang w:val="sr-Cyrl-CS"/>
      </w:rPr>
      <w:t>543898-TEMPUS-1-2013-1-ES-TEMPUS-JPHES</w:t>
    </w:r>
  </w:p>
  <w:p w:rsidR="00B56D7E" w:rsidRDefault="00B56D7E" w:rsidP="002A70C5">
    <w:pPr>
      <w:spacing w:after="0" w:line="240" w:lineRule="auto"/>
      <w:jc w:val="center"/>
      <w:rPr>
        <w:rFonts w:ascii="Times New Roman" w:hAnsi="Times New Roman" w:cs="Times New Roman"/>
        <w:b/>
        <w:bCs/>
        <w:color w:val="1F497D"/>
        <w:sz w:val="14"/>
        <w:szCs w:val="14"/>
      </w:rPr>
    </w:pPr>
    <w:r w:rsidRPr="00B15B98">
      <w:rPr>
        <w:rFonts w:ascii="Times New Roman" w:hAnsi="Times New Roman" w:cs="Times New Roman"/>
        <w:b/>
        <w:bCs/>
        <w:color w:val="1F497D"/>
        <w:sz w:val="14"/>
        <w:szCs w:val="14"/>
        <w:lang w:val="sr-Cyrl-CS"/>
      </w:rPr>
      <w:t xml:space="preserve">Development of Sustainable Interrelations between Education, Research and Innovation at WBC Universities in </w:t>
    </w:r>
  </w:p>
  <w:p w:rsidR="00B56D7E" w:rsidRPr="00B15B98" w:rsidRDefault="00B56D7E" w:rsidP="002A70C5">
    <w:pPr>
      <w:spacing w:after="0" w:line="240" w:lineRule="auto"/>
      <w:jc w:val="center"/>
      <w:rPr>
        <w:rFonts w:ascii="Times New Roman" w:hAnsi="Times New Roman" w:cs="Times New Roman"/>
        <w:b/>
        <w:bCs/>
        <w:color w:val="1F497D"/>
        <w:sz w:val="14"/>
        <w:szCs w:val="14"/>
      </w:rPr>
    </w:pPr>
    <w:r w:rsidRPr="00B15B98">
      <w:rPr>
        <w:rFonts w:ascii="Times New Roman" w:hAnsi="Times New Roman" w:cs="Times New Roman"/>
        <w:b/>
        <w:bCs/>
        <w:color w:val="1F497D"/>
        <w:sz w:val="14"/>
        <w:szCs w:val="14"/>
        <w:lang w:val="sr-Cyrl-CS"/>
      </w:rPr>
      <w:t>Nanotechnologies and Advanced Materials where Innovation Means Business</w:t>
    </w:r>
  </w:p>
  <w:p w:rsidR="00B56D7E" w:rsidRPr="00B15B98" w:rsidRDefault="00B56D7E" w:rsidP="002A70C5">
    <w:pPr>
      <w:spacing w:after="0" w:line="240" w:lineRule="auto"/>
      <w:jc w:val="center"/>
      <w:rPr>
        <w:rFonts w:ascii="Times New Roman" w:hAnsi="Times New Roman" w:cs="Times New Roman"/>
        <w:b/>
        <w:bCs/>
        <w:color w:val="1F497D"/>
        <w:sz w:val="18"/>
        <w:szCs w:val="18"/>
      </w:rPr>
    </w:pPr>
    <w:r w:rsidRPr="00B15B98">
      <w:rPr>
        <w:rFonts w:ascii="Times New Roman" w:hAnsi="Times New Roman" w:cs="Times New Roman"/>
        <w:b/>
        <w:bCs/>
        <w:color w:val="1F497D"/>
        <w:sz w:val="18"/>
        <w:szCs w:val="18"/>
      </w:rPr>
      <w:t>http://www.wimb.fink.rs/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DB" w:rsidRDefault="009820DB" w:rsidP="0079486A">
      <w:pPr>
        <w:spacing w:after="0" w:line="240" w:lineRule="auto"/>
      </w:pPr>
      <w:r>
        <w:separator/>
      </w:r>
    </w:p>
  </w:footnote>
  <w:footnote w:type="continuationSeparator" w:id="0">
    <w:p w:rsidR="009820DB" w:rsidRDefault="009820DB" w:rsidP="0079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D7E" w:rsidRDefault="00B56D7E" w:rsidP="00EE1895">
    <w:pPr>
      <w:pStyle w:val="Header"/>
      <w:ind w:left="-993"/>
    </w:pPr>
  </w:p>
  <w:p w:rsidR="00B56D7E" w:rsidRDefault="000F1AC1" w:rsidP="002A70C5">
    <w:pPr>
      <w:pStyle w:val="Header"/>
      <w:ind w:left="-993"/>
      <w:jc w:val="center"/>
    </w:pPr>
    <w:r>
      <w:rPr>
        <w:noProof/>
      </w:rPr>
      <w:drawing>
        <wp:inline distT="0" distB="0" distL="0" distR="0">
          <wp:extent cx="1409700" cy="695325"/>
          <wp:effectExtent l="0" t="0" r="0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D7E">
      <w:rPr>
        <w:noProof/>
      </w:rPr>
      <w:tab/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71525" cy="533400"/>
          <wp:effectExtent l="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D7E" w:rsidRDefault="000F1A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79375</wp:posOffset>
              </wp:positionH>
              <wp:positionV relativeFrom="paragraph">
                <wp:posOffset>85725</wp:posOffset>
              </wp:positionV>
              <wp:extent cx="541528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2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A84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.25pt;margin-top:6.75pt;width:42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tHIwIAADwEAAAOAAAAZHJzL2Uyb0RvYy54bWysU02P2yAQvVfqf0DcE9upk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D54"/>
    <w:multiLevelType w:val="hybridMultilevel"/>
    <w:tmpl w:val="61EE4DE2"/>
    <w:lvl w:ilvl="0" w:tplc="317E03F6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6A"/>
    <w:rsid w:val="00002645"/>
    <w:rsid w:val="00097658"/>
    <w:rsid w:val="000C381E"/>
    <w:rsid w:val="000F1AC1"/>
    <w:rsid w:val="001802B0"/>
    <w:rsid w:val="001F49B8"/>
    <w:rsid w:val="00244E20"/>
    <w:rsid w:val="0027132B"/>
    <w:rsid w:val="002A4D05"/>
    <w:rsid w:val="002A70C5"/>
    <w:rsid w:val="002B1F48"/>
    <w:rsid w:val="002B7257"/>
    <w:rsid w:val="002C078F"/>
    <w:rsid w:val="00303DC5"/>
    <w:rsid w:val="00365932"/>
    <w:rsid w:val="0041332F"/>
    <w:rsid w:val="0044691C"/>
    <w:rsid w:val="004D377E"/>
    <w:rsid w:val="00516922"/>
    <w:rsid w:val="00575AA1"/>
    <w:rsid w:val="00575BD1"/>
    <w:rsid w:val="0062068F"/>
    <w:rsid w:val="00624609"/>
    <w:rsid w:val="006519E0"/>
    <w:rsid w:val="0066487D"/>
    <w:rsid w:val="006A62AD"/>
    <w:rsid w:val="006D2BFA"/>
    <w:rsid w:val="006D4D73"/>
    <w:rsid w:val="00741C46"/>
    <w:rsid w:val="00744520"/>
    <w:rsid w:val="0077032C"/>
    <w:rsid w:val="00785999"/>
    <w:rsid w:val="0079486A"/>
    <w:rsid w:val="007B33DD"/>
    <w:rsid w:val="007F459A"/>
    <w:rsid w:val="007F72E7"/>
    <w:rsid w:val="0088726D"/>
    <w:rsid w:val="009037C6"/>
    <w:rsid w:val="00924A59"/>
    <w:rsid w:val="009504D4"/>
    <w:rsid w:val="00975C21"/>
    <w:rsid w:val="009820DB"/>
    <w:rsid w:val="00990CAE"/>
    <w:rsid w:val="00A42E5D"/>
    <w:rsid w:val="00A725F9"/>
    <w:rsid w:val="00A75DA2"/>
    <w:rsid w:val="00A94857"/>
    <w:rsid w:val="00A964BA"/>
    <w:rsid w:val="00B11929"/>
    <w:rsid w:val="00B15B98"/>
    <w:rsid w:val="00B56D7E"/>
    <w:rsid w:val="00BB34C0"/>
    <w:rsid w:val="00C34739"/>
    <w:rsid w:val="00C77AAB"/>
    <w:rsid w:val="00D25066"/>
    <w:rsid w:val="00D36333"/>
    <w:rsid w:val="00D57476"/>
    <w:rsid w:val="00D63178"/>
    <w:rsid w:val="00E3331B"/>
    <w:rsid w:val="00EA5578"/>
    <w:rsid w:val="00EA63D5"/>
    <w:rsid w:val="00EE1895"/>
    <w:rsid w:val="00EE6564"/>
    <w:rsid w:val="00EF708A"/>
    <w:rsid w:val="00F057C3"/>
    <w:rsid w:val="00F06E39"/>
    <w:rsid w:val="00F27993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26C9E1-0C1B-43F0-9C94-19003D6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4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86A"/>
  </w:style>
  <w:style w:type="paragraph" w:styleId="Footer">
    <w:name w:val="footer"/>
    <w:basedOn w:val="Normal"/>
    <w:link w:val="FooterChar"/>
    <w:uiPriority w:val="99"/>
    <w:rsid w:val="00794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86A"/>
  </w:style>
  <w:style w:type="table" w:styleId="LightList-Accent5">
    <w:name w:val="Light List Accent 5"/>
    <w:basedOn w:val="TableNormal"/>
    <w:uiPriority w:val="99"/>
    <w:rsid w:val="00EE1895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990CAE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EA557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543898-TEMPUS-1-2013-1-ES-TEMPUS-JPHES </vt:lpstr>
    </vt:vector>
  </TitlesOfParts>
  <Company>Fakultet za pomorstvo Kotor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543898-TEMPUS-1-2013-1-ES-TEMPUS-JPHES</dc:title>
  <dc:subject/>
  <dc:creator>fatima</dc:creator>
  <cp:keywords/>
  <dc:description/>
  <cp:lastModifiedBy>FZPKOTOR</cp:lastModifiedBy>
  <cp:revision>2</cp:revision>
  <cp:lastPrinted>2012-12-10T09:10:00Z</cp:lastPrinted>
  <dcterms:created xsi:type="dcterms:W3CDTF">2014-10-03T10:10:00Z</dcterms:created>
  <dcterms:modified xsi:type="dcterms:W3CDTF">2014-10-03T10:10:00Z</dcterms:modified>
</cp:coreProperties>
</file>